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D1" w:rsidRPr="005147B4" w:rsidRDefault="00616F60" w:rsidP="00EC63BD">
      <w:pPr>
        <w:jc w:val="center"/>
        <w:rPr>
          <w:sz w:val="56"/>
          <w:szCs w:val="56"/>
        </w:rPr>
      </w:pPr>
      <w:bookmarkStart w:id="0" w:name="_GoBack"/>
      <w:bookmarkEnd w:id="0"/>
      <w:r w:rsidRPr="005147B4">
        <w:rPr>
          <w:sz w:val="56"/>
          <w:szCs w:val="56"/>
        </w:rPr>
        <w:t>Assiniboine Food Forest Incorporated</w:t>
      </w:r>
    </w:p>
    <w:p w:rsidR="00616F60" w:rsidRPr="00801306" w:rsidRDefault="00616F60" w:rsidP="00EC63BD">
      <w:pPr>
        <w:jc w:val="center"/>
      </w:pPr>
      <w:r w:rsidRPr="00801306">
        <w:t>Statement of Receipts and Disbursements</w:t>
      </w:r>
    </w:p>
    <w:p w:rsidR="00616F60" w:rsidRPr="00801306" w:rsidRDefault="00EC63BD" w:rsidP="00EC63BD">
      <w:pPr>
        <w:jc w:val="center"/>
      </w:pPr>
      <w:r w:rsidRPr="00801306">
        <w:t>January 1</w:t>
      </w:r>
      <w:r w:rsidRPr="00801306">
        <w:rPr>
          <w:vertAlign w:val="superscript"/>
        </w:rPr>
        <w:t>st</w:t>
      </w:r>
      <w:r w:rsidRPr="00801306">
        <w:t>-December 31</w:t>
      </w:r>
      <w:r w:rsidRPr="00801306">
        <w:rPr>
          <w:vertAlign w:val="superscript"/>
        </w:rPr>
        <w:t>st</w:t>
      </w:r>
      <w:r w:rsidR="005206CF" w:rsidRPr="00801306">
        <w:t>, 2023</w:t>
      </w:r>
    </w:p>
    <w:p w:rsidR="00C16E23" w:rsidRPr="00801306" w:rsidRDefault="00EC63BD" w:rsidP="00610403">
      <w:pPr>
        <w:spacing w:after="40"/>
      </w:pPr>
      <w:r w:rsidRPr="00801306">
        <w:t xml:space="preserve">RECEIPTS 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76"/>
      </w:tblGrid>
      <w:tr w:rsidR="00C16E23" w:rsidRPr="00801306" w:rsidTr="009574AB">
        <w:trPr>
          <w:trHeight w:val="299"/>
        </w:trPr>
        <w:tc>
          <w:tcPr>
            <w:tcW w:w="8330" w:type="dxa"/>
          </w:tcPr>
          <w:p w:rsidR="00C16E23" w:rsidRPr="00801306" w:rsidRDefault="00C16E23" w:rsidP="00610403">
            <w:pPr>
              <w:spacing w:after="40"/>
            </w:pPr>
            <w:r w:rsidRPr="00801306">
              <w:t>Donations</w:t>
            </w:r>
            <w:r w:rsidR="005E3DE3" w:rsidRPr="00801306">
              <w:t>, Receipted</w:t>
            </w:r>
          </w:p>
          <w:p w:rsidR="005E3DE3" w:rsidRPr="00801306" w:rsidRDefault="005E3DE3" w:rsidP="00610403">
            <w:pPr>
              <w:spacing w:after="40"/>
            </w:pPr>
            <w:r w:rsidRPr="00801306">
              <w:t>Donations, non-receipted</w:t>
            </w:r>
            <w:r w:rsidR="005206CF" w:rsidRPr="00801306">
              <w:t xml:space="preserve"> include:</w:t>
            </w:r>
          </w:p>
          <w:p w:rsidR="005206CF" w:rsidRPr="00801306" w:rsidRDefault="005206CF" w:rsidP="00610403">
            <w:pPr>
              <w:spacing w:after="40"/>
              <w:ind w:left="-284" w:right="743" w:firstLine="284"/>
            </w:pPr>
            <w:r w:rsidRPr="00801306">
              <w:t xml:space="preserve">     Brandon Area Community Foundation in memory of Keay Dobson-Golletz</w:t>
            </w:r>
          </w:p>
          <w:p w:rsidR="001001DF" w:rsidRPr="00801306" w:rsidRDefault="00971355" w:rsidP="00610403">
            <w:pPr>
              <w:spacing w:after="40"/>
            </w:pPr>
            <w:r w:rsidRPr="00801306">
              <w:t xml:space="preserve">     </w:t>
            </w:r>
            <w:r w:rsidR="001001DF" w:rsidRPr="00801306">
              <w:t xml:space="preserve">Westman </w:t>
            </w:r>
            <w:r w:rsidR="00B825DB" w:rsidRPr="00801306">
              <w:t>Communications</w:t>
            </w:r>
            <w:r w:rsidR="001001DF" w:rsidRPr="00801306">
              <w:t xml:space="preserve"> Group</w:t>
            </w:r>
          </w:p>
          <w:p w:rsidR="001001DF" w:rsidRPr="00801306" w:rsidRDefault="00971355" w:rsidP="00610403">
            <w:pPr>
              <w:spacing w:after="40"/>
            </w:pPr>
            <w:r w:rsidRPr="00801306">
              <w:t xml:space="preserve">     </w:t>
            </w:r>
            <w:r w:rsidR="001001DF" w:rsidRPr="00801306">
              <w:t xml:space="preserve">Knox United Church Sustainable Brandon   </w:t>
            </w:r>
          </w:p>
          <w:p w:rsidR="001001DF" w:rsidRPr="00801306" w:rsidRDefault="00971355" w:rsidP="00610403">
            <w:pPr>
              <w:spacing w:after="40"/>
            </w:pPr>
            <w:r w:rsidRPr="00801306">
              <w:t xml:space="preserve">     </w:t>
            </w:r>
            <w:r w:rsidR="001001DF" w:rsidRPr="00801306">
              <w:t xml:space="preserve">Scale Solutions Inc.  </w:t>
            </w:r>
          </w:p>
          <w:p w:rsidR="009574AB" w:rsidRPr="00801306" w:rsidRDefault="001001DF" w:rsidP="00610403">
            <w:pPr>
              <w:spacing w:after="40"/>
            </w:pPr>
            <w:r w:rsidRPr="00801306">
              <w:t>Other non-receipted donations</w:t>
            </w:r>
          </w:p>
          <w:p w:rsidR="009574AB" w:rsidRPr="00801306" w:rsidRDefault="00E016A8" w:rsidP="00610403">
            <w:pPr>
              <w:spacing w:after="40"/>
            </w:pPr>
            <w:r w:rsidRPr="00801306">
              <w:t>Fundraising</w:t>
            </w:r>
          </w:p>
          <w:p w:rsidR="00C16E23" w:rsidRPr="00801306" w:rsidRDefault="00E016A8" w:rsidP="00610403">
            <w:pPr>
              <w:spacing w:after="40"/>
            </w:pPr>
            <w:r w:rsidRPr="00801306">
              <w:t>Membership Fees</w:t>
            </w:r>
          </w:p>
          <w:p w:rsidR="00224D33" w:rsidRPr="00801306" w:rsidRDefault="00224D33" w:rsidP="00610403">
            <w:pPr>
              <w:spacing w:after="40"/>
              <w:ind w:right="-5636"/>
            </w:pPr>
            <w:r w:rsidRPr="00801306">
              <w:t>Private Sector Support</w:t>
            </w:r>
          </w:p>
        </w:tc>
        <w:tc>
          <w:tcPr>
            <w:tcW w:w="1276" w:type="dxa"/>
          </w:tcPr>
          <w:p w:rsidR="00C16E23" w:rsidRPr="00801306" w:rsidRDefault="005206CF" w:rsidP="00610403">
            <w:pPr>
              <w:spacing w:after="40"/>
              <w:jc w:val="right"/>
            </w:pPr>
            <w:r w:rsidRPr="00801306">
              <w:t>75</w:t>
            </w:r>
            <w:r w:rsidR="003E36B2" w:rsidRPr="00801306">
              <w:t>.00</w:t>
            </w:r>
          </w:p>
          <w:p w:rsidR="005E3DE3" w:rsidRPr="00801306" w:rsidRDefault="005E3DE3" w:rsidP="00610403">
            <w:pPr>
              <w:spacing w:after="40"/>
              <w:ind w:left="-534" w:hanging="1026"/>
              <w:jc w:val="right"/>
            </w:pPr>
          </w:p>
          <w:p w:rsidR="00C16E23" w:rsidRPr="00801306" w:rsidRDefault="005206CF" w:rsidP="00610403">
            <w:pPr>
              <w:spacing w:after="40"/>
              <w:jc w:val="right"/>
            </w:pPr>
            <w:r w:rsidRPr="00801306">
              <w:t>10,000.00</w:t>
            </w:r>
          </w:p>
          <w:p w:rsidR="001001DF" w:rsidRPr="00801306" w:rsidRDefault="001001DF" w:rsidP="00610403">
            <w:pPr>
              <w:spacing w:after="40"/>
              <w:jc w:val="right"/>
            </w:pPr>
            <w:r w:rsidRPr="00801306">
              <w:t>2500.00</w:t>
            </w:r>
          </w:p>
          <w:p w:rsidR="001001DF" w:rsidRPr="00801306" w:rsidRDefault="001001DF" w:rsidP="00610403">
            <w:pPr>
              <w:spacing w:after="40"/>
              <w:jc w:val="right"/>
            </w:pPr>
            <w:r w:rsidRPr="00801306">
              <w:t>1000.00</w:t>
            </w:r>
          </w:p>
          <w:p w:rsidR="009574AB" w:rsidRPr="00801306" w:rsidRDefault="001001DF" w:rsidP="00610403">
            <w:pPr>
              <w:spacing w:after="40"/>
              <w:jc w:val="right"/>
            </w:pPr>
            <w:r w:rsidRPr="00801306">
              <w:t>2500.00</w:t>
            </w:r>
          </w:p>
          <w:p w:rsidR="001001DF" w:rsidRPr="00801306" w:rsidRDefault="009574AB" w:rsidP="00610403">
            <w:pPr>
              <w:spacing w:after="40"/>
              <w:jc w:val="right"/>
            </w:pPr>
            <w:r w:rsidRPr="00801306">
              <w:t>2</w:t>
            </w:r>
            <w:r w:rsidR="001001DF" w:rsidRPr="00801306">
              <w:t>096.00</w:t>
            </w:r>
          </w:p>
          <w:p w:rsidR="001001DF" w:rsidRPr="00801306" w:rsidRDefault="00DB6450" w:rsidP="00610403">
            <w:pPr>
              <w:spacing w:after="40"/>
              <w:jc w:val="right"/>
            </w:pPr>
            <w:r w:rsidRPr="00801306">
              <w:t>2934.80</w:t>
            </w:r>
          </w:p>
          <w:p w:rsidR="001001DF" w:rsidRPr="00801306" w:rsidRDefault="001001DF" w:rsidP="00610403">
            <w:pPr>
              <w:spacing w:after="40"/>
              <w:ind w:left="-2234" w:firstLine="2234"/>
              <w:jc w:val="right"/>
            </w:pPr>
            <w:r w:rsidRPr="00801306">
              <w:t>380.00</w:t>
            </w:r>
          </w:p>
          <w:p w:rsidR="001001DF" w:rsidRPr="00801306" w:rsidRDefault="001001DF" w:rsidP="00610403">
            <w:pPr>
              <w:spacing w:after="40"/>
              <w:jc w:val="right"/>
            </w:pPr>
            <w:r w:rsidRPr="00801306">
              <w:t>606.77</w:t>
            </w:r>
          </w:p>
        </w:tc>
      </w:tr>
      <w:tr w:rsidR="00EC090D" w:rsidRPr="00801306" w:rsidTr="009574AB">
        <w:trPr>
          <w:trHeight w:val="396"/>
        </w:trPr>
        <w:tc>
          <w:tcPr>
            <w:tcW w:w="8330" w:type="dxa"/>
          </w:tcPr>
          <w:p w:rsidR="00B450D2" w:rsidRPr="00801306" w:rsidRDefault="00B450D2" w:rsidP="00610403">
            <w:pPr>
              <w:spacing w:after="40"/>
            </w:pPr>
            <w:r w:rsidRPr="00801306">
              <w:t>Canada Summer Jobs Grant</w:t>
            </w:r>
          </w:p>
          <w:p w:rsidR="00B450D2" w:rsidRPr="00801306" w:rsidRDefault="00B450D2" w:rsidP="00610403">
            <w:pPr>
              <w:spacing w:after="40"/>
            </w:pPr>
            <w:r w:rsidRPr="00801306">
              <w:t>Donations for Legacy Trees</w:t>
            </w:r>
          </w:p>
          <w:p w:rsidR="00EC090D" w:rsidRPr="00801306" w:rsidRDefault="00B450D2" w:rsidP="00610403">
            <w:pPr>
              <w:spacing w:after="40"/>
            </w:pPr>
            <w:r w:rsidRPr="00801306">
              <w:t xml:space="preserve">GST Rebate </w:t>
            </w:r>
          </w:p>
        </w:tc>
        <w:tc>
          <w:tcPr>
            <w:tcW w:w="1276" w:type="dxa"/>
          </w:tcPr>
          <w:p w:rsidR="00EC090D" w:rsidRPr="00801306" w:rsidRDefault="001001DF" w:rsidP="00610403">
            <w:pPr>
              <w:spacing w:after="40"/>
              <w:jc w:val="right"/>
            </w:pPr>
            <w:r w:rsidRPr="00801306">
              <w:t>3962.00</w:t>
            </w:r>
          </w:p>
          <w:p w:rsidR="00B450D2" w:rsidRPr="00801306" w:rsidRDefault="001001DF" w:rsidP="00610403">
            <w:pPr>
              <w:spacing w:after="40"/>
              <w:jc w:val="right"/>
            </w:pPr>
            <w:r w:rsidRPr="00801306">
              <w:t>125.00</w:t>
            </w:r>
          </w:p>
          <w:p w:rsidR="00B450D2" w:rsidRPr="00801306" w:rsidRDefault="00801306" w:rsidP="00610403">
            <w:pPr>
              <w:spacing w:after="40"/>
              <w:jc w:val="right"/>
              <w:rPr>
                <w:u w:val="single"/>
              </w:rPr>
            </w:pPr>
            <w:r w:rsidRPr="00801306">
              <w:rPr>
                <w:u w:val="single"/>
              </w:rPr>
              <w:t xml:space="preserve">        </w:t>
            </w:r>
            <w:r w:rsidR="001001DF" w:rsidRPr="00801306">
              <w:rPr>
                <w:u w:val="single"/>
              </w:rPr>
              <w:t>98.63</w:t>
            </w:r>
          </w:p>
          <w:p w:rsidR="00B450D2" w:rsidRPr="00801306" w:rsidRDefault="00DB6450" w:rsidP="00610403">
            <w:pPr>
              <w:spacing w:after="40"/>
              <w:jc w:val="right"/>
              <w:rPr>
                <w:b/>
              </w:rPr>
            </w:pPr>
            <w:r w:rsidRPr="00801306">
              <w:rPr>
                <w:b/>
              </w:rPr>
              <w:t>26,278.20</w:t>
            </w:r>
          </w:p>
        </w:tc>
      </w:tr>
    </w:tbl>
    <w:p w:rsidR="00EC63BD" w:rsidRPr="00801306" w:rsidRDefault="00C16E23" w:rsidP="00610403">
      <w:pPr>
        <w:spacing w:after="40"/>
      </w:pPr>
      <w:r w:rsidRPr="00801306">
        <w:t>DISBURSEMENTS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C16E23" w:rsidRPr="00801306" w:rsidTr="00610403">
        <w:trPr>
          <w:trHeight w:val="1761"/>
        </w:trPr>
        <w:tc>
          <w:tcPr>
            <w:tcW w:w="6912" w:type="dxa"/>
          </w:tcPr>
          <w:p w:rsidR="00C16E23" w:rsidRPr="00801306" w:rsidRDefault="00B450D2" w:rsidP="00610403">
            <w:pPr>
              <w:spacing w:after="40"/>
            </w:pPr>
            <w:r w:rsidRPr="00801306">
              <w:t xml:space="preserve">    Insurance</w:t>
            </w:r>
          </w:p>
          <w:p w:rsidR="00E02729" w:rsidRPr="00801306" w:rsidRDefault="00B450D2" w:rsidP="00610403">
            <w:pPr>
              <w:spacing w:after="40"/>
            </w:pPr>
            <w:r w:rsidRPr="00801306">
              <w:t xml:space="preserve">    </w:t>
            </w:r>
            <w:r w:rsidR="00922966" w:rsidRPr="00801306">
              <w:t>Office Expenses</w:t>
            </w:r>
          </w:p>
          <w:p w:rsidR="00B450D2" w:rsidRPr="00801306" w:rsidRDefault="00B450D2" w:rsidP="00610403">
            <w:pPr>
              <w:spacing w:after="40"/>
            </w:pPr>
            <w:r w:rsidRPr="00801306">
              <w:t xml:space="preserve">    Fundraising Expenses</w:t>
            </w:r>
          </w:p>
          <w:p w:rsidR="00D50D7B" w:rsidRPr="00801306" w:rsidRDefault="00922966" w:rsidP="00610403">
            <w:pPr>
              <w:spacing w:after="40"/>
            </w:pPr>
            <w:r w:rsidRPr="00801306">
              <w:t xml:space="preserve">    Website Registration</w:t>
            </w:r>
          </w:p>
          <w:p w:rsidR="00F53D8E" w:rsidRPr="00801306" w:rsidRDefault="00F53D8E" w:rsidP="00610403">
            <w:pPr>
              <w:spacing w:after="40"/>
            </w:pPr>
            <w:r w:rsidRPr="00801306">
              <w:t xml:space="preserve">    AFFI forest enhancements(tree cages)</w:t>
            </w:r>
          </w:p>
          <w:p w:rsidR="00F53D8E" w:rsidRPr="00801306" w:rsidRDefault="00F53D8E" w:rsidP="00610403">
            <w:pPr>
              <w:spacing w:after="40"/>
            </w:pPr>
            <w:r w:rsidRPr="00801306">
              <w:t xml:space="preserve">    Employee Wages</w:t>
            </w:r>
          </w:p>
          <w:p w:rsidR="00F53D8E" w:rsidRPr="00801306" w:rsidRDefault="00F53D8E" w:rsidP="00610403">
            <w:pPr>
              <w:spacing w:after="40"/>
            </w:pPr>
            <w:r w:rsidRPr="00801306">
              <w:t xml:space="preserve">    Workman’s Compensation</w:t>
            </w:r>
          </w:p>
          <w:p w:rsidR="00F53D8E" w:rsidRPr="00801306" w:rsidRDefault="00F53D8E" w:rsidP="00610403">
            <w:pPr>
              <w:spacing w:after="40"/>
            </w:pPr>
            <w:r w:rsidRPr="00801306">
              <w:t xml:space="preserve">    AGM</w:t>
            </w:r>
          </w:p>
          <w:p w:rsidR="00F53D8E" w:rsidRPr="00801306" w:rsidRDefault="00DB6450" w:rsidP="00610403">
            <w:pPr>
              <w:spacing w:after="40"/>
            </w:pPr>
            <w:r w:rsidRPr="00801306">
              <w:t xml:space="preserve">    Plants for Orchard Workshop</w:t>
            </w:r>
          </w:p>
          <w:p w:rsidR="00F53D8E" w:rsidRPr="00801306" w:rsidRDefault="00DB6450" w:rsidP="00610403">
            <w:pPr>
              <w:spacing w:after="40"/>
            </w:pPr>
            <w:r w:rsidRPr="00801306">
              <w:t xml:space="preserve">    Refund to Navy League of Brandon</w:t>
            </w:r>
          </w:p>
          <w:p w:rsidR="00F53D8E" w:rsidRPr="00801306" w:rsidRDefault="00DB6450" w:rsidP="00610403">
            <w:pPr>
              <w:spacing w:after="40"/>
            </w:pPr>
            <w:r w:rsidRPr="00801306">
              <w:t xml:space="preserve">    Two Storage Containers</w:t>
            </w:r>
          </w:p>
          <w:p w:rsidR="00F53D8E" w:rsidRPr="00801306" w:rsidRDefault="00DB6450" w:rsidP="00610403">
            <w:pPr>
              <w:spacing w:after="40"/>
            </w:pPr>
            <w:r w:rsidRPr="00801306">
              <w:t xml:space="preserve">    Three Shovels and One</w:t>
            </w:r>
            <w:r w:rsidR="00DE3E32" w:rsidRPr="00801306">
              <w:t xml:space="preserve"> </w:t>
            </w:r>
            <w:r w:rsidRPr="00801306">
              <w:t>Turf Edger</w:t>
            </w:r>
          </w:p>
          <w:p w:rsidR="00F53D8E" w:rsidRPr="00801306" w:rsidRDefault="00F53D8E" w:rsidP="00610403">
            <w:pPr>
              <w:spacing w:after="40"/>
            </w:pPr>
            <w:r w:rsidRPr="00801306">
              <w:t xml:space="preserve">    Port-A-Potty Service</w:t>
            </w:r>
          </w:p>
          <w:p w:rsidR="00F53D8E" w:rsidRPr="00801306" w:rsidRDefault="00DE3E32" w:rsidP="00610403">
            <w:pPr>
              <w:spacing w:after="40"/>
            </w:pPr>
            <w:r w:rsidRPr="00801306">
              <w:t xml:space="preserve">    Extension</w:t>
            </w:r>
            <w:r w:rsidR="00F53D8E" w:rsidRPr="00801306">
              <w:t xml:space="preserve"> Cord</w:t>
            </w:r>
          </w:p>
          <w:p w:rsidR="00403A16" w:rsidRPr="00801306" w:rsidRDefault="00403A16" w:rsidP="00610403">
            <w:pPr>
              <w:spacing w:after="40"/>
            </w:pPr>
          </w:p>
          <w:p w:rsidR="00610403" w:rsidRPr="00801306" w:rsidRDefault="00610403" w:rsidP="00610403">
            <w:pPr>
              <w:spacing w:after="40"/>
            </w:pPr>
          </w:p>
          <w:p w:rsidR="003E7243" w:rsidRPr="00801306" w:rsidRDefault="003E7243" w:rsidP="00610403">
            <w:pPr>
              <w:spacing w:after="40"/>
            </w:pPr>
            <w:r w:rsidRPr="00801306">
              <w:t>Increase(Decrease) in Cash for 2022</w:t>
            </w:r>
          </w:p>
          <w:p w:rsidR="003E7243" w:rsidRPr="00801306" w:rsidRDefault="003E7243" w:rsidP="00610403">
            <w:pPr>
              <w:spacing w:after="40"/>
            </w:pPr>
            <w:r w:rsidRPr="00801306">
              <w:t xml:space="preserve">Cash – beginning of the year </w:t>
            </w:r>
          </w:p>
          <w:p w:rsidR="003E7243" w:rsidRPr="00801306" w:rsidRDefault="003E7243" w:rsidP="00610403">
            <w:pPr>
              <w:spacing w:after="40"/>
            </w:pPr>
            <w:r w:rsidRPr="00801306">
              <w:t>Cash</w:t>
            </w:r>
            <w:r w:rsidR="00D44CE2" w:rsidRPr="00801306">
              <w:t xml:space="preserve"> –</w:t>
            </w:r>
            <w:r w:rsidRPr="00801306">
              <w:t xml:space="preserve"> end of year </w:t>
            </w:r>
          </w:p>
          <w:p w:rsidR="00801306" w:rsidRPr="00801306" w:rsidRDefault="00801306" w:rsidP="00801306">
            <w:pPr>
              <w:spacing w:after="40"/>
              <w:rPr>
                <w:u w:val="single"/>
              </w:rPr>
            </w:pPr>
            <w:r>
              <w:rPr>
                <w:u w:val="single"/>
              </w:rPr>
              <w:br/>
            </w:r>
            <w:r w:rsidRPr="00801306">
              <w:rPr>
                <w:u w:val="single"/>
              </w:rPr>
              <w:t>_______________</w:t>
            </w:r>
            <w:r w:rsidRPr="00801306">
              <w:rPr>
                <w:u w:val="single"/>
              </w:rPr>
              <w:br/>
            </w:r>
            <w:r w:rsidRPr="00801306">
              <w:t xml:space="preserve">     Treasurer</w:t>
            </w:r>
          </w:p>
        </w:tc>
        <w:tc>
          <w:tcPr>
            <w:tcW w:w="2694" w:type="dxa"/>
          </w:tcPr>
          <w:p w:rsidR="00C16E23" w:rsidRPr="00801306" w:rsidRDefault="00DB6450" w:rsidP="00610403">
            <w:pPr>
              <w:spacing w:after="40"/>
              <w:jc w:val="right"/>
            </w:pPr>
            <w:r w:rsidRPr="00801306">
              <w:t>1900.32</w:t>
            </w:r>
          </w:p>
          <w:p w:rsidR="00B450D2" w:rsidRPr="00801306" w:rsidRDefault="00DB6450" w:rsidP="00610403">
            <w:pPr>
              <w:spacing w:after="40"/>
              <w:jc w:val="right"/>
            </w:pPr>
            <w:r w:rsidRPr="00801306">
              <w:t>36.54</w:t>
            </w:r>
          </w:p>
          <w:p w:rsidR="00B450D2" w:rsidRPr="00801306" w:rsidRDefault="00DB6450" w:rsidP="00610403">
            <w:pPr>
              <w:spacing w:after="40"/>
              <w:ind w:left="743" w:hanging="743"/>
              <w:jc w:val="right"/>
            </w:pPr>
            <w:r w:rsidRPr="00801306">
              <w:t>1040.19</w:t>
            </w:r>
          </w:p>
          <w:p w:rsidR="00F53D8E" w:rsidRPr="00801306" w:rsidRDefault="00DB6450" w:rsidP="00610403">
            <w:pPr>
              <w:spacing w:after="40"/>
              <w:jc w:val="right"/>
            </w:pPr>
            <w:r w:rsidRPr="00801306">
              <w:t>352.80</w:t>
            </w:r>
          </w:p>
          <w:p w:rsidR="00F53D8E" w:rsidRPr="00801306" w:rsidRDefault="00DB6450" w:rsidP="00610403">
            <w:pPr>
              <w:spacing w:after="40"/>
              <w:jc w:val="right"/>
            </w:pPr>
            <w:r w:rsidRPr="00801306">
              <w:t>1568.63</w:t>
            </w:r>
          </w:p>
          <w:p w:rsidR="00F53D8E" w:rsidRPr="00801306" w:rsidRDefault="00DB6450" w:rsidP="00610403">
            <w:pPr>
              <w:spacing w:after="40"/>
              <w:jc w:val="right"/>
            </w:pPr>
            <w:r w:rsidRPr="00801306">
              <w:t>4415.80</w:t>
            </w:r>
          </w:p>
          <w:p w:rsidR="00F53D8E" w:rsidRPr="00801306" w:rsidRDefault="00F53D8E" w:rsidP="00610403">
            <w:pPr>
              <w:spacing w:after="40"/>
              <w:jc w:val="right"/>
            </w:pPr>
            <w:r w:rsidRPr="00801306">
              <w:t>100.00</w:t>
            </w:r>
          </w:p>
          <w:p w:rsidR="00F53D8E" w:rsidRPr="00801306" w:rsidRDefault="00DB6450" w:rsidP="00610403">
            <w:pPr>
              <w:spacing w:after="40"/>
              <w:jc w:val="right"/>
            </w:pPr>
            <w:r w:rsidRPr="00801306">
              <w:t>591.96</w:t>
            </w:r>
          </w:p>
          <w:p w:rsidR="00F53D8E" w:rsidRPr="00801306" w:rsidRDefault="00DB6450" w:rsidP="00610403">
            <w:pPr>
              <w:spacing w:after="40"/>
              <w:jc w:val="right"/>
            </w:pPr>
            <w:r w:rsidRPr="00801306">
              <w:t>234.76</w:t>
            </w:r>
          </w:p>
          <w:p w:rsidR="00F53D8E" w:rsidRPr="00801306" w:rsidRDefault="00DB6450" w:rsidP="00610403">
            <w:pPr>
              <w:spacing w:after="40"/>
              <w:jc w:val="right"/>
            </w:pPr>
            <w:r w:rsidRPr="00801306">
              <w:t>100.00</w:t>
            </w:r>
          </w:p>
          <w:p w:rsidR="00F53D8E" w:rsidRPr="00801306" w:rsidRDefault="00DB6450" w:rsidP="00610403">
            <w:pPr>
              <w:spacing w:after="40"/>
              <w:jc w:val="right"/>
            </w:pPr>
            <w:r w:rsidRPr="00801306">
              <w:t>109.66</w:t>
            </w:r>
          </w:p>
          <w:p w:rsidR="00F53D8E" w:rsidRPr="00801306" w:rsidRDefault="00DE3E32" w:rsidP="00610403">
            <w:pPr>
              <w:spacing w:after="40"/>
              <w:jc w:val="right"/>
            </w:pPr>
            <w:r w:rsidRPr="00801306">
              <w:t>150.04</w:t>
            </w:r>
          </w:p>
          <w:p w:rsidR="00F53D8E" w:rsidRPr="00801306" w:rsidRDefault="00DE3E32" w:rsidP="00610403">
            <w:pPr>
              <w:spacing w:after="40"/>
              <w:jc w:val="right"/>
            </w:pPr>
            <w:r w:rsidRPr="00801306">
              <w:t>57.75</w:t>
            </w:r>
          </w:p>
          <w:p w:rsidR="00F53D8E" w:rsidRPr="00801306" w:rsidRDefault="00801306" w:rsidP="00610403">
            <w:pPr>
              <w:spacing w:after="40"/>
              <w:jc w:val="right"/>
              <w:rPr>
                <w:u w:val="single"/>
              </w:rPr>
            </w:pPr>
            <w:r w:rsidRPr="00801306">
              <w:rPr>
                <w:u w:val="single"/>
              </w:rPr>
              <w:t xml:space="preserve">    </w:t>
            </w:r>
            <w:r w:rsidR="00DE3E32" w:rsidRPr="00801306">
              <w:rPr>
                <w:u w:val="single"/>
              </w:rPr>
              <w:t>145.59</w:t>
            </w:r>
          </w:p>
          <w:p w:rsidR="003E7243" w:rsidRPr="00801306" w:rsidRDefault="00DE3E32" w:rsidP="00610403">
            <w:pPr>
              <w:spacing w:after="40"/>
              <w:jc w:val="right"/>
              <w:rPr>
                <w:b/>
              </w:rPr>
            </w:pPr>
            <w:r w:rsidRPr="00801306">
              <w:rPr>
                <w:b/>
              </w:rPr>
              <w:t>10804.04</w:t>
            </w:r>
          </w:p>
          <w:p w:rsidR="003E7243" w:rsidRPr="00801306" w:rsidRDefault="003E7243" w:rsidP="00610403">
            <w:pPr>
              <w:spacing w:after="40"/>
              <w:jc w:val="right"/>
            </w:pPr>
          </w:p>
          <w:p w:rsidR="003E7243" w:rsidRPr="00801306" w:rsidRDefault="00DE3E32" w:rsidP="00610403">
            <w:pPr>
              <w:tabs>
                <w:tab w:val="left" w:pos="1130"/>
              </w:tabs>
              <w:spacing w:after="40"/>
              <w:jc w:val="right"/>
            </w:pPr>
            <w:r w:rsidRPr="00801306">
              <w:t>15,474.16</w:t>
            </w:r>
          </w:p>
          <w:p w:rsidR="00DE3E32" w:rsidRPr="00801306" w:rsidRDefault="00DE3E32" w:rsidP="00610403">
            <w:pPr>
              <w:tabs>
                <w:tab w:val="center" w:pos="1846"/>
              </w:tabs>
              <w:spacing w:after="40"/>
              <w:jc w:val="right"/>
            </w:pPr>
            <w:r w:rsidRPr="00801306">
              <w:t>8892.59</w:t>
            </w:r>
          </w:p>
          <w:p w:rsidR="00801306" w:rsidRPr="00801306" w:rsidRDefault="00DE3E32" w:rsidP="00801306">
            <w:pPr>
              <w:spacing w:after="40"/>
              <w:ind w:left="742"/>
              <w:jc w:val="right"/>
            </w:pPr>
            <w:r w:rsidRPr="00801306">
              <w:t>24,366.75</w:t>
            </w:r>
          </w:p>
        </w:tc>
      </w:tr>
    </w:tbl>
    <w:p w:rsidR="00D50D7B" w:rsidRPr="00801306" w:rsidRDefault="00D50D7B" w:rsidP="00801306"/>
    <w:sectPr w:rsidR="00D50D7B" w:rsidRPr="00801306" w:rsidSect="00801306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60"/>
    <w:rsid w:val="001001DF"/>
    <w:rsid w:val="001400CE"/>
    <w:rsid w:val="001917A3"/>
    <w:rsid w:val="001933D1"/>
    <w:rsid w:val="0021263E"/>
    <w:rsid w:val="00224D33"/>
    <w:rsid w:val="002C34D4"/>
    <w:rsid w:val="00384C41"/>
    <w:rsid w:val="003A79DA"/>
    <w:rsid w:val="003E36B2"/>
    <w:rsid w:val="003E7243"/>
    <w:rsid w:val="00403A16"/>
    <w:rsid w:val="00415288"/>
    <w:rsid w:val="00445B9C"/>
    <w:rsid w:val="005147B4"/>
    <w:rsid w:val="005206CF"/>
    <w:rsid w:val="00542D47"/>
    <w:rsid w:val="0056737F"/>
    <w:rsid w:val="005E3DE3"/>
    <w:rsid w:val="00610403"/>
    <w:rsid w:val="00616F60"/>
    <w:rsid w:val="007143E8"/>
    <w:rsid w:val="007736C6"/>
    <w:rsid w:val="007E7AAD"/>
    <w:rsid w:val="00801306"/>
    <w:rsid w:val="00801D60"/>
    <w:rsid w:val="00922966"/>
    <w:rsid w:val="009574AB"/>
    <w:rsid w:val="00971355"/>
    <w:rsid w:val="00A67DE1"/>
    <w:rsid w:val="00AE74DD"/>
    <w:rsid w:val="00B450D2"/>
    <w:rsid w:val="00B6530A"/>
    <w:rsid w:val="00B825DB"/>
    <w:rsid w:val="00BE3C5F"/>
    <w:rsid w:val="00C16E23"/>
    <w:rsid w:val="00CD461D"/>
    <w:rsid w:val="00CE3153"/>
    <w:rsid w:val="00CE68EF"/>
    <w:rsid w:val="00D44CE2"/>
    <w:rsid w:val="00D50D7B"/>
    <w:rsid w:val="00D65756"/>
    <w:rsid w:val="00DB5E65"/>
    <w:rsid w:val="00DB6450"/>
    <w:rsid w:val="00DE3E32"/>
    <w:rsid w:val="00E016A8"/>
    <w:rsid w:val="00E02729"/>
    <w:rsid w:val="00E721E5"/>
    <w:rsid w:val="00E775D1"/>
    <w:rsid w:val="00E9069C"/>
    <w:rsid w:val="00EC090D"/>
    <w:rsid w:val="00EC63BD"/>
    <w:rsid w:val="00F53D8E"/>
    <w:rsid w:val="00F805EB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Vickie</cp:lastModifiedBy>
  <cp:revision>2</cp:revision>
  <cp:lastPrinted>2021-05-24T17:42:00Z</cp:lastPrinted>
  <dcterms:created xsi:type="dcterms:W3CDTF">2024-01-25T19:57:00Z</dcterms:created>
  <dcterms:modified xsi:type="dcterms:W3CDTF">2024-01-25T19:57:00Z</dcterms:modified>
</cp:coreProperties>
</file>